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FAAA" w14:textId="2C7342C3" w:rsidR="004B1060" w:rsidRPr="0070784D" w:rsidRDefault="0070784D">
      <w:pPr>
        <w:rPr>
          <w:sz w:val="28"/>
          <w:szCs w:val="28"/>
        </w:rPr>
      </w:pPr>
      <w:r w:rsidRPr="0070784D">
        <w:rPr>
          <w:rFonts w:hint="eastAsia"/>
          <w:sz w:val="28"/>
          <w:szCs w:val="28"/>
        </w:rPr>
        <w:t>ミニワーク（個人ワーク）①</w:t>
      </w:r>
    </w:p>
    <w:p w14:paraId="72D03257" w14:textId="0F9A7188" w:rsidR="0070784D" w:rsidRPr="0070784D" w:rsidRDefault="0070784D" w:rsidP="0070784D">
      <w:pPr>
        <w:pStyle w:val="a3"/>
        <w:numPr>
          <w:ilvl w:val="0"/>
          <w:numId w:val="1"/>
        </w:numPr>
        <w:ind w:leftChars="0"/>
        <w:rPr>
          <w:sz w:val="28"/>
          <w:szCs w:val="28"/>
        </w:rPr>
      </w:pPr>
      <w:r w:rsidRPr="0070784D">
        <w:rPr>
          <w:rFonts w:hint="eastAsia"/>
          <w:sz w:val="28"/>
          <w:szCs w:val="28"/>
        </w:rPr>
        <w:t>認知症のある人のケアマネジメントの留意点について説明してみましょう。</w:t>
      </w:r>
    </w:p>
    <w:tbl>
      <w:tblPr>
        <w:tblStyle w:val="a4"/>
        <w:tblW w:w="0" w:type="auto"/>
        <w:tblInd w:w="360" w:type="dxa"/>
        <w:tblLook w:val="04A0" w:firstRow="1" w:lastRow="0" w:firstColumn="1" w:lastColumn="0" w:noHBand="0" w:noVBand="1"/>
      </w:tblPr>
      <w:tblGrid>
        <w:gridCol w:w="8134"/>
      </w:tblGrid>
      <w:tr w:rsidR="0070784D" w14:paraId="1B7DBB0D" w14:textId="77777777" w:rsidTr="0070784D">
        <w:trPr>
          <w:trHeight w:val="5492"/>
        </w:trPr>
        <w:tc>
          <w:tcPr>
            <w:tcW w:w="8494" w:type="dxa"/>
          </w:tcPr>
          <w:p w14:paraId="3EBE0976" w14:textId="77777777" w:rsidR="0070784D" w:rsidRDefault="0070784D" w:rsidP="0070784D">
            <w:pPr>
              <w:pStyle w:val="a3"/>
              <w:ind w:leftChars="0" w:left="0"/>
            </w:pPr>
          </w:p>
        </w:tc>
      </w:tr>
    </w:tbl>
    <w:p w14:paraId="76AF0C2E" w14:textId="77777777" w:rsidR="0070784D" w:rsidRDefault="0070784D" w:rsidP="0070784D">
      <w:pPr>
        <w:pStyle w:val="a3"/>
        <w:ind w:leftChars="0" w:left="360"/>
      </w:pPr>
    </w:p>
    <w:p w14:paraId="63FE68E1" w14:textId="489F86CD" w:rsidR="0070784D" w:rsidRPr="0070784D" w:rsidRDefault="0070784D" w:rsidP="0070784D">
      <w:pPr>
        <w:pStyle w:val="a3"/>
        <w:numPr>
          <w:ilvl w:val="0"/>
          <w:numId w:val="1"/>
        </w:numPr>
        <w:ind w:leftChars="0"/>
        <w:rPr>
          <w:sz w:val="28"/>
          <w:szCs w:val="28"/>
        </w:rPr>
      </w:pPr>
      <w:r w:rsidRPr="0070784D">
        <w:rPr>
          <w:rFonts w:hint="eastAsia"/>
          <w:sz w:val="28"/>
          <w:szCs w:val="28"/>
        </w:rPr>
        <w:t>権利擁護に関わる制度・事業について説明してみましょう。</w:t>
      </w:r>
    </w:p>
    <w:tbl>
      <w:tblPr>
        <w:tblStyle w:val="a4"/>
        <w:tblW w:w="0" w:type="auto"/>
        <w:tblInd w:w="360" w:type="dxa"/>
        <w:tblLook w:val="04A0" w:firstRow="1" w:lastRow="0" w:firstColumn="1" w:lastColumn="0" w:noHBand="0" w:noVBand="1"/>
      </w:tblPr>
      <w:tblGrid>
        <w:gridCol w:w="8134"/>
      </w:tblGrid>
      <w:tr w:rsidR="0070784D" w14:paraId="65F94CAC" w14:textId="77777777" w:rsidTr="0070784D">
        <w:trPr>
          <w:trHeight w:val="4186"/>
        </w:trPr>
        <w:tc>
          <w:tcPr>
            <w:tcW w:w="8494" w:type="dxa"/>
          </w:tcPr>
          <w:p w14:paraId="5A78C3B8" w14:textId="77777777" w:rsidR="0070784D" w:rsidRDefault="0070784D" w:rsidP="0070784D">
            <w:pPr>
              <w:pStyle w:val="a3"/>
              <w:ind w:leftChars="0" w:left="0"/>
            </w:pPr>
          </w:p>
        </w:tc>
      </w:tr>
    </w:tbl>
    <w:p w14:paraId="28E71D73" w14:textId="77777777" w:rsidR="00247370" w:rsidRDefault="00247370" w:rsidP="0070784D">
      <w:pPr>
        <w:pStyle w:val="a3"/>
        <w:ind w:leftChars="0" w:left="360"/>
      </w:pPr>
      <w:r>
        <w:rPr>
          <w:rFonts w:hint="eastAsia"/>
        </w:rPr>
        <w:lastRenderedPageBreak/>
        <w:t>ミニワーク（個人ワーク②）</w:t>
      </w:r>
    </w:p>
    <w:p w14:paraId="39705016" w14:textId="15528FDF" w:rsidR="0070784D" w:rsidRDefault="00247370" w:rsidP="0070784D">
      <w:pPr>
        <w:pStyle w:val="a3"/>
        <w:ind w:leftChars="0" w:left="360"/>
      </w:pPr>
      <w:r>
        <w:rPr>
          <w:rFonts w:hint="eastAsia"/>
        </w:rPr>
        <w:t>「認知症のある方のケア」において想定される支援内容とその必要性の理解（想定される支援内容とその必要性等）について考えてみましょう。</w:t>
      </w:r>
    </w:p>
    <w:p w14:paraId="69DA206D" w14:textId="77777777" w:rsidR="006F39B2" w:rsidRDefault="006F39B2" w:rsidP="0070784D">
      <w:pPr>
        <w:pStyle w:val="a3"/>
        <w:ind w:leftChars="0" w:left="360"/>
      </w:pPr>
    </w:p>
    <w:p w14:paraId="1594C569" w14:textId="62928BDF" w:rsidR="006F39B2" w:rsidRDefault="006F39B2" w:rsidP="006F39B2">
      <w:pPr>
        <w:pStyle w:val="a3"/>
        <w:numPr>
          <w:ilvl w:val="0"/>
          <w:numId w:val="2"/>
        </w:numPr>
        <w:ind w:leftChars="0"/>
      </w:pPr>
      <w:r>
        <w:rPr>
          <w:rFonts w:hint="eastAsia"/>
        </w:rPr>
        <w:t>ここまでの経緯の確認と本人および家族・支援者の認識の理解がなぜ必要か説明しましょう。</w:t>
      </w:r>
    </w:p>
    <w:tbl>
      <w:tblPr>
        <w:tblStyle w:val="a4"/>
        <w:tblW w:w="8505" w:type="dxa"/>
        <w:tblInd w:w="279" w:type="dxa"/>
        <w:tblLook w:val="04A0" w:firstRow="1" w:lastRow="0" w:firstColumn="1" w:lastColumn="0" w:noHBand="0" w:noVBand="1"/>
      </w:tblPr>
      <w:tblGrid>
        <w:gridCol w:w="8505"/>
      </w:tblGrid>
      <w:tr w:rsidR="006F39B2" w14:paraId="1A5A3FAB" w14:textId="77777777" w:rsidTr="006C6E25">
        <w:trPr>
          <w:trHeight w:val="1240"/>
        </w:trPr>
        <w:tc>
          <w:tcPr>
            <w:tcW w:w="8505" w:type="dxa"/>
          </w:tcPr>
          <w:p w14:paraId="753200EB" w14:textId="77777777" w:rsidR="006F39B2" w:rsidRDefault="006F39B2" w:rsidP="006F39B2">
            <w:pPr>
              <w:pStyle w:val="a3"/>
              <w:ind w:leftChars="0" w:left="0"/>
            </w:pPr>
          </w:p>
        </w:tc>
      </w:tr>
    </w:tbl>
    <w:p w14:paraId="25A53E24" w14:textId="77777777" w:rsidR="006F39B2" w:rsidRDefault="006F39B2" w:rsidP="006F39B2"/>
    <w:p w14:paraId="007FFC8B" w14:textId="77777777" w:rsidR="009D7D49" w:rsidRPr="0070784D" w:rsidRDefault="006F39B2" w:rsidP="009D7D49">
      <w:pPr>
        <w:ind w:left="630" w:hangingChars="300" w:hanging="630"/>
      </w:pPr>
      <w:r>
        <w:rPr>
          <w:rFonts w:hint="eastAsia"/>
        </w:rPr>
        <w:t>（２）将来の準備としての意思決定</w:t>
      </w:r>
      <w:r w:rsidR="009D7D49">
        <w:rPr>
          <w:rFonts w:hint="eastAsia"/>
        </w:rPr>
        <w:t>の</w:t>
      </w:r>
      <w:r>
        <w:rPr>
          <w:rFonts w:hint="eastAsia"/>
        </w:rPr>
        <w:t>支援</w:t>
      </w:r>
      <w:r w:rsidR="009D7D49">
        <w:rPr>
          <w:rFonts w:hint="eastAsia"/>
        </w:rPr>
        <w:t>および必要に応じた連携体制の構築がなぜ必要か説明しましょう。</w:t>
      </w:r>
    </w:p>
    <w:tbl>
      <w:tblPr>
        <w:tblStyle w:val="a4"/>
        <w:tblW w:w="8505" w:type="dxa"/>
        <w:tblInd w:w="279" w:type="dxa"/>
        <w:tblLook w:val="04A0" w:firstRow="1" w:lastRow="0" w:firstColumn="1" w:lastColumn="0" w:noHBand="0" w:noVBand="1"/>
      </w:tblPr>
      <w:tblGrid>
        <w:gridCol w:w="8505"/>
      </w:tblGrid>
      <w:tr w:rsidR="009D7D49" w14:paraId="1EC5C23C" w14:textId="77777777" w:rsidTr="006C6E25">
        <w:trPr>
          <w:trHeight w:val="1020"/>
        </w:trPr>
        <w:tc>
          <w:tcPr>
            <w:tcW w:w="8505" w:type="dxa"/>
          </w:tcPr>
          <w:p w14:paraId="5651E4DC" w14:textId="77777777" w:rsidR="009D7D49" w:rsidRDefault="009D7D49" w:rsidP="009D7D49"/>
        </w:tc>
      </w:tr>
    </w:tbl>
    <w:p w14:paraId="084B3BFF" w14:textId="77777777" w:rsidR="009D7D49" w:rsidRDefault="009D7D49" w:rsidP="009D7D49">
      <w:pPr>
        <w:ind w:left="630" w:hangingChars="300" w:hanging="630"/>
      </w:pPr>
    </w:p>
    <w:p w14:paraId="53E695A6" w14:textId="77777777" w:rsidR="006C6E25" w:rsidRPr="0070784D" w:rsidRDefault="009D7D49" w:rsidP="009D7D49">
      <w:pPr>
        <w:ind w:left="630" w:hangingChars="300" w:hanging="630"/>
      </w:pPr>
      <w:r>
        <w:rPr>
          <w:rFonts w:hint="eastAsia"/>
        </w:rPr>
        <w:t>（３）基本的な生活の支援がなぜ必要か説明しましょう。</w:t>
      </w:r>
    </w:p>
    <w:tbl>
      <w:tblPr>
        <w:tblStyle w:val="a4"/>
        <w:tblW w:w="8505" w:type="dxa"/>
        <w:tblInd w:w="279" w:type="dxa"/>
        <w:tblLook w:val="04A0" w:firstRow="1" w:lastRow="0" w:firstColumn="1" w:lastColumn="0" w:noHBand="0" w:noVBand="1"/>
      </w:tblPr>
      <w:tblGrid>
        <w:gridCol w:w="8505"/>
      </w:tblGrid>
      <w:tr w:rsidR="006C6E25" w14:paraId="1A99544E" w14:textId="77777777" w:rsidTr="006C6E25">
        <w:trPr>
          <w:trHeight w:val="1106"/>
        </w:trPr>
        <w:tc>
          <w:tcPr>
            <w:tcW w:w="8505" w:type="dxa"/>
          </w:tcPr>
          <w:p w14:paraId="596BE0BB" w14:textId="77777777" w:rsidR="006C6E25" w:rsidRDefault="006C6E25" w:rsidP="009D7D49"/>
        </w:tc>
      </w:tr>
    </w:tbl>
    <w:p w14:paraId="201A7A31" w14:textId="798DE712" w:rsidR="006F39B2" w:rsidRDefault="006F39B2" w:rsidP="009D7D49">
      <w:pPr>
        <w:ind w:left="630" w:hangingChars="300" w:hanging="630"/>
      </w:pPr>
    </w:p>
    <w:p w14:paraId="6FDB44BE" w14:textId="77777777" w:rsidR="006C6E25" w:rsidRPr="0070784D" w:rsidRDefault="006C6E25" w:rsidP="009D7D49">
      <w:pPr>
        <w:ind w:left="630" w:hangingChars="300" w:hanging="630"/>
      </w:pPr>
      <w:r>
        <w:rPr>
          <w:rFonts w:hint="eastAsia"/>
        </w:rPr>
        <w:t>（４）これまでの生活の尊重と重度化の予防がなぜ必要か説明しましょう。</w:t>
      </w:r>
    </w:p>
    <w:tbl>
      <w:tblPr>
        <w:tblStyle w:val="a4"/>
        <w:tblW w:w="8505" w:type="dxa"/>
        <w:tblInd w:w="279" w:type="dxa"/>
        <w:tblLook w:val="04A0" w:firstRow="1" w:lastRow="0" w:firstColumn="1" w:lastColumn="0" w:noHBand="0" w:noVBand="1"/>
      </w:tblPr>
      <w:tblGrid>
        <w:gridCol w:w="8505"/>
      </w:tblGrid>
      <w:tr w:rsidR="006C6E25" w14:paraId="0A0C0ECE" w14:textId="77777777" w:rsidTr="006C6E25">
        <w:trPr>
          <w:trHeight w:val="962"/>
        </w:trPr>
        <w:tc>
          <w:tcPr>
            <w:tcW w:w="8505" w:type="dxa"/>
          </w:tcPr>
          <w:p w14:paraId="111FBFC1" w14:textId="77777777" w:rsidR="006C6E25" w:rsidRDefault="006C6E25" w:rsidP="009D7D49"/>
        </w:tc>
      </w:tr>
    </w:tbl>
    <w:p w14:paraId="4C95758B" w14:textId="408600D8" w:rsidR="006C6E25" w:rsidRDefault="006C6E25" w:rsidP="009D7D49">
      <w:pPr>
        <w:ind w:left="630" w:hangingChars="300" w:hanging="630"/>
      </w:pPr>
    </w:p>
    <w:p w14:paraId="57773C16" w14:textId="77777777" w:rsidR="006C6E25" w:rsidRPr="0070784D" w:rsidRDefault="006C6E25" w:rsidP="009D7D49">
      <w:pPr>
        <w:ind w:left="630" w:hangingChars="300" w:hanging="630"/>
      </w:pPr>
      <w:r>
        <w:rPr>
          <w:rFonts w:hint="eastAsia"/>
        </w:rPr>
        <w:t>（５）行動・心理症状（BPSD）の予防・重度化防止がなぜ必要か説明しましょう。</w:t>
      </w:r>
    </w:p>
    <w:tbl>
      <w:tblPr>
        <w:tblStyle w:val="a4"/>
        <w:tblW w:w="8505" w:type="dxa"/>
        <w:tblInd w:w="279" w:type="dxa"/>
        <w:tblLook w:val="04A0" w:firstRow="1" w:lastRow="0" w:firstColumn="1" w:lastColumn="0" w:noHBand="0" w:noVBand="1"/>
      </w:tblPr>
      <w:tblGrid>
        <w:gridCol w:w="8505"/>
      </w:tblGrid>
      <w:tr w:rsidR="006C6E25" w14:paraId="3C697895" w14:textId="77777777" w:rsidTr="006C6E25">
        <w:trPr>
          <w:trHeight w:val="1093"/>
        </w:trPr>
        <w:tc>
          <w:tcPr>
            <w:tcW w:w="8505" w:type="dxa"/>
          </w:tcPr>
          <w:p w14:paraId="4D9A883D" w14:textId="77777777" w:rsidR="006C6E25" w:rsidRDefault="006C6E25" w:rsidP="009D7D49"/>
        </w:tc>
      </w:tr>
    </w:tbl>
    <w:p w14:paraId="0A74ADC2" w14:textId="54262C1D" w:rsidR="006C6E25" w:rsidRDefault="006C6E25" w:rsidP="009D7D49">
      <w:pPr>
        <w:ind w:left="630" w:hangingChars="300" w:hanging="630"/>
      </w:pPr>
    </w:p>
    <w:p w14:paraId="5018684E" w14:textId="77777777" w:rsidR="006C6E25" w:rsidRPr="0070784D" w:rsidRDefault="006C6E25" w:rsidP="006C6E25">
      <w:pPr>
        <w:ind w:left="630" w:hangingChars="300" w:hanging="630"/>
      </w:pPr>
      <w:r>
        <w:rPr>
          <w:rFonts w:hint="eastAsia"/>
        </w:rPr>
        <w:t>（６）家族等への対応がなぜ必要か説明しましょう。</w:t>
      </w:r>
    </w:p>
    <w:tbl>
      <w:tblPr>
        <w:tblStyle w:val="a4"/>
        <w:tblW w:w="8505" w:type="dxa"/>
        <w:tblInd w:w="279" w:type="dxa"/>
        <w:tblLook w:val="04A0" w:firstRow="1" w:lastRow="0" w:firstColumn="1" w:lastColumn="0" w:noHBand="0" w:noVBand="1"/>
      </w:tblPr>
      <w:tblGrid>
        <w:gridCol w:w="8505"/>
      </w:tblGrid>
      <w:tr w:rsidR="006C6E25" w14:paraId="439C0EB4" w14:textId="77777777" w:rsidTr="006C6E25">
        <w:trPr>
          <w:trHeight w:val="1106"/>
        </w:trPr>
        <w:tc>
          <w:tcPr>
            <w:tcW w:w="8505" w:type="dxa"/>
          </w:tcPr>
          <w:p w14:paraId="170F5E29" w14:textId="77777777" w:rsidR="006C6E25" w:rsidRDefault="006C6E25" w:rsidP="006C6E25"/>
        </w:tc>
      </w:tr>
    </w:tbl>
    <w:p w14:paraId="5E708A09" w14:textId="7A1699D5" w:rsidR="006C6E25" w:rsidRPr="0070784D" w:rsidRDefault="006C6E25" w:rsidP="006C6E25">
      <w:pPr>
        <w:ind w:left="630" w:hangingChars="300" w:hanging="630"/>
      </w:pPr>
    </w:p>
    <w:sectPr w:rsidR="006C6E25" w:rsidRPr="007078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3C72"/>
    <w:multiLevelType w:val="hybridMultilevel"/>
    <w:tmpl w:val="2B28FEAA"/>
    <w:lvl w:ilvl="0" w:tplc="44CE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137DBE"/>
    <w:multiLevelType w:val="hybridMultilevel"/>
    <w:tmpl w:val="BE4C21EC"/>
    <w:lvl w:ilvl="0" w:tplc="86B2C6CA">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213888066">
    <w:abstractNumId w:val="0"/>
  </w:num>
  <w:num w:numId="2" w16cid:durableId="140714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4D"/>
    <w:rsid w:val="00022378"/>
    <w:rsid w:val="00247370"/>
    <w:rsid w:val="004B1060"/>
    <w:rsid w:val="004F796E"/>
    <w:rsid w:val="006C6E25"/>
    <w:rsid w:val="006F39B2"/>
    <w:rsid w:val="0070784D"/>
    <w:rsid w:val="009D7D49"/>
    <w:rsid w:val="00AD3748"/>
    <w:rsid w:val="00C358C5"/>
    <w:rsid w:val="00CE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87A34"/>
  <w15:chartTrackingRefBased/>
  <w15:docId w15:val="{D25F9D9D-5FF5-4F12-A024-A677C401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84D"/>
    <w:pPr>
      <w:ind w:leftChars="400" w:left="840"/>
    </w:pPr>
  </w:style>
  <w:style w:type="table" w:styleId="a4">
    <w:name w:val="Table Grid"/>
    <w:basedOn w:val="a1"/>
    <w:uiPriority w:val="39"/>
    <w:rsid w:val="00707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英男 村上</dc:creator>
  <cp:keywords/>
  <dc:description/>
  <cp:lastModifiedBy>英男 村上</cp:lastModifiedBy>
  <cp:revision>2</cp:revision>
  <dcterms:created xsi:type="dcterms:W3CDTF">2025-01-30T11:38:00Z</dcterms:created>
  <dcterms:modified xsi:type="dcterms:W3CDTF">2025-01-30T11:38:00Z</dcterms:modified>
</cp:coreProperties>
</file>