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F2C5" w14:textId="72548873" w:rsidR="00AC2393" w:rsidRPr="00467DCD" w:rsidRDefault="00467DCD" w:rsidP="00F36176">
      <w:pPr>
        <w:rPr>
          <w:rFonts w:ascii="UD デジタル 教科書体 NP" w:eastAsia="UD デジタル 教科書体 NP"/>
          <w:sz w:val="22"/>
        </w:rPr>
      </w:pPr>
      <w:r>
        <w:rPr>
          <w:rFonts w:ascii="UD デジタル 教科書体 NP" w:eastAsia="UD デジタル 教科書体 NP" w:hint="eastAsia"/>
          <w:sz w:val="22"/>
        </w:rPr>
        <w:t xml:space="preserve">第15章　</w:t>
      </w:r>
      <w:r w:rsidR="00F36176" w:rsidRPr="00467DCD">
        <w:rPr>
          <w:rFonts w:ascii="UD デジタル 教科書体 NP" w:eastAsia="UD デジタル 教科書体 NP" w:hint="eastAsia"/>
          <w:sz w:val="22"/>
        </w:rPr>
        <w:t>④大腿骨頸部骨折のある方のケアマネジメント</w:t>
      </w:r>
      <w:r>
        <w:rPr>
          <w:rFonts w:ascii="UD デジタル 教科書体 NP" w:eastAsia="UD デジタル 教科書体 NP" w:hint="eastAsia"/>
          <w:sz w:val="22"/>
        </w:rPr>
        <w:t xml:space="preserve">　　　　　　</w:t>
      </w:r>
      <w:r w:rsidR="00AD3452">
        <w:rPr>
          <w:rFonts w:ascii="UD デジタル 教科書体 NP" w:eastAsia="UD デジタル 教科書体 NP" w:hint="eastAsia"/>
          <w:sz w:val="22"/>
        </w:rPr>
        <w:t>20260227</w:t>
      </w:r>
    </w:p>
    <w:p w14:paraId="34197B8C" w14:textId="77777777" w:rsidR="00F36176" w:rsidRPr="00467DCD" w:rsidRDefault="00F36176" w:rsidP="00F36176">
      <w:pPr>
        <w:rPr>
          <w:rFonts w:ascii="UD デジタル 教科書体 NP" w:eastAsia="UD デジタル 教科書体 NP"/>
          <w:sz w:val="22"/>
        </w:rPr>
      </w:pPr>
    </w:p>
    <w:p w14:paraId="74DD682F" w14:textId="540C31E3"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〇個人ワーク(</w:t>
      </w:r>
      <w:r w:rsidR="00AD3452">
        <w:rPr>
          <w:rFonts w:ascii="UD デジタル 教科書体 NP" w:eastAsia="UD デジタル 教科書体 NP" w:hint="eastAsia"/>
          <w:sz w:val="22"/>
        </w:rPr>
        <w:t>10</w:t>
      </w:r>
      <w:r w:rsidRPr="00467DCD">
        <w:rPr>
          <w:rFonts w:ascii="UD デジタル 教科書体 NP" w:eastAsia="UD デジタル 教科書体 NP" w:hint="eastAsia"/>
          <w:sz w:val="22"/>
        </w:rPr>
        <w:t>分)</w:t>
      </w:r>
    </w:p>
    <w:p w14:paraId="096E9B09" w14:textId="4391F352"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自分の理解度を振り返り、本科目でどのようなことを学びたいか、改めて現時点で感じていることを言葉で書き留めておきましょう。</w:t>
      </w:r>
    </w:p>
    <w:p w14:paraId="08653082" w14:textId="77777777" w:rsidR="00F36176" w:rsidRPr="00467DCD" w:rsidRDefault="00F36176" w:rsidP="00F36176">
      <w:pPr>
        <w:rPr>
          <w:rFonts w:ascii="UD デジタル 教科書体 NP" w:eastAsia="UD デジタル 教科書体 NP"/>
          <w:sz w:val="22"/>
        </w:rPr>
      </w:pPr>
    </w:p>
    <w:p w14:paraId="57DCF914" w14:textId="77777777" w:rsidR="00F36176" w:rsidRPr="00467DCD" w:rsidRDefault="00F36176" w:rsidP="00F36176">
      <w:pPr>
        <w:rPr>
          <w:rFonts w:ascii="UD デジタル 教科書体 NP" w:eastAsia="UD デジタル 教科書体 NP"/>
          <w:sz w:val="22"/>
        </w:rPr>
      </w:pPr>
    </w:p>
    <w:p w14:paraId="178717A2" w14:textId="77777777" w:rsidR="00F36176" w:rsidRDefault="00F36176" w:rsidP="00F36176">
      <w:pPr>
        <w:rPr>
          <w:rFonts w:ascii="UD デジタル 教科書体 NP" w:eastAsia="UD デジタル 教科書体 NP"/>
          <w:sz w:val="22"/>
        </w:rPr>
      </w:pPr>
    </w:p>
    <w:p w14:paraId="77EC68E5" w14:textId="77777777" w:rsidR="00467DCD" w:rsidRDefault="00467DCD" w:rsidP="00F36176">
      <w:pPr>
        <w:rPr>
          <w:rFonts w:ascii="UD デジタル 教科書体 NP" w:eastAsia="UD デジタル 教科書体 NP"/>
          <w:sz w:val="22"/>
        </w:rPr>
      </w:pPr>
    </w:p>
    <w:p w14:paraId="4A398F21" w14:textId="77777777" w:rsidR="00467DCD" w:rsidRPr="00467DCD" w:rsidRDefault="00467DCD" w:rsidP="00F36176">
      <w:pPr>
        <w:rPr>
          <w:rFonts w:ascii="UD デジタル 教科書体 NP" w:eastAsia="UD デジタル 教科書体 NP"/>
          <w:sz w:val="22"/>
        </w:rPr>
      </w:pPr>
    </w:p>
    <w:p w14:paraId="3517888C" w14:textId="77777777" w:rsidR="00F36176" w:rsidRPr="00467DCD" w:rsidRDefault="00F36176" w:rsidP="00F36176">
      <w:pPr>
        <w:rPr>
          <w:rFonts w:ascii="UD デジタル 教科書体 NP" w:eastAsia="UD デジタル 教科書体 NP"/>
          <w:sz w:val="22"/>
        </w:rPr>
      </w:pPr>
    </w:p>
    <w:p w14:paraId="15D7FFE7" w14:textId="4C0B1048"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第１節「疾患の理解」について大腿骨頸部骨折の特徴と主な症状について </w:t>
      </w:r>
    </w:p>
    <w:p w14:paraId="1A810362" w14:textId="57B2A3D3"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ミニワーク①(グループワーク1５分＋チャット入力5分)　</w:t>
      </w:r>
    </w:p>
    <w:p w14:paraId="51F57F40" w14:textId="1D34BADC" w:rsidR="00F36176" w:rsidRPr="00467DCD" w:rsidRDefault="00F36176" w:rsidP="00467DCD">
      <w:pPr>
        <w:pStyle w:val="a9"/>
        <w:numPr>
          <w:ilvl w:val="0"/>
          <w:numId w:val="5"/>
        </w:numPr>
        <w:rPr>
          <w:rFonts w:ascii="UD デジタル 教科書体 NP" w:eastAsia="UD デジタル 教科書体 NP"/>
          <w:sz w:val="22"/>
        </w:rPr>
      </w:pPr>
      <w:r w:rsidRPr="00467DCD">
        <w:rPr>
          <w:rFonts w:ascii="UD デジタル 教科書体 NP" w:eastAsia="UD デジタル 教科書体 NP" w:hint="eastAsia"/>
          <w:sz w:val="22"/>
        </w:rPr>
        <w:t>大腿骨頸部骨折の特徴と主な症状について</w:t>
      </w:r>
    </w:p>
    <w:p w14:paraId="5A02DBBC" w14:textId="77777777" w:rsidR="00F36176" w:rsidRPr="00467DCD" w:rsidRDefault="00F36176" w:rsidP="00F36176">
      <w:pPr>
        <w:rPr>
          <w:rFonts w:ascii="UD デジタル 教科書体 NP" w:eastAsia="UD デジタル 教科書体 NP"/>
          <w:sz w:val="22"/>
        </w:rPr>
      </w:pPr>
    </w:p>
    <w:p w14:paraId="3BFB3AB3" w14:textId="77777777" w:rsidR="00F36176" w:rsidRPr="00467DCD" w:rsidRDefault="00F36176" w:rsidP="00F36176">
      <w:pPr>
        <w:rPr>
          <w:rFonts w:ascii="UD デジタル 教科書体 NP" w:eastAsia="UD デジタル 教科書体 NP"/>
          <w:sz w:val="22"/>
        </w:rPr>
      </w:pPr>
    </w:p>
    <w:p w14:paraId="3299EEB0" w14:textId="77777777" w:rsidR="00F36176" w:rsidRDefault="00F36176" w:rsidP="00F36176">
      <w:pPr>
        <w:rPr>
          <w:rFonts w:ascii="UD デジタル 教科書体 NP" w:eastAsia="UD デジタル 教科書体 NP"/>
          <w:sz w:val="22"/>
        </w:rPr>
      </w:pPr>
    </w:p>
    <w:p w14:paraId="09DF253A" w14:textId="77777777" w:rsidR="00467DCD" w:rsidRPr="00467DCD" w:rsidRDefault="00467DCD" w:rsidP="00F36176">
      <w:pPr>
        <w:rPr>
          <w:rFonts w:ascii="UD デジタル 教科書体 NP" w:eastAsia="UD デジタル 教科書体 NP"/>
          <w:sz w:val="22"/>
        </w:rPr>
      </w:pPr>
    </w:p>
    <w:p w14:paraId="3816E925" w14:textId="77777777" w:rsidR="00F36176" w:rsidRPr="00467DCD" w:rsidRDefault="00F36176" w:rsidP="00F36176">
      <w:pPr>
        <w:rPr>
          <w:rFonts w:ascii="UD デジタル 教科書体 NP" w:eastAsia="UD デジタル 教科書体 NP"/>
          <w:sz w:val="22"/>
        </w:rPr>
      </w:pPr>
    </w:p>
    <w:p w14:paraId="74DD93D0" w14:textId="77777777" w:rsidR="00F36176" w:rsidRPr="00467DCD" w:rsidRDefault="00F36176" w:rsidP="00F36176">
      <w:pPr>
        <w:rPr>
          <w:rFonts w:ascii="UD デジタル 教科書体 NP" w:eastAsia="UD デジタル 教科書体 NP"/>
          <w:sz w:val="22"/>
        </w:rPr>
      </w:pPr>
    </w:p>
    <w:p w14:paraId="7EE8DD71" w14:textId="502CBAB5" w:rsidR="00F36176" w:rsidRPr="00467DCD" w:rsidRDefault="00F36176" w:rsidP="00467DCD">
      <w:pPr>
        <w:pStyle w:val="a9"/>
        <w:numPr>
          <w:ilvl w:val="0"/>
          <w:numId w:val="5"/>
        </w:numPr>
        <w:rPr>
          <w:rFonts w:ascii="UD デジタル 教科書体 NP" w:eastAsia="UD デジタル 教科書体 NP"/>
          <w:sz w:val="22"/>
        </w:rPr>
      </w:pPr>
      <w:r w:rsidRPr="00467DCD">
        <w:rPr>
          <w:rFonts w:ascii="UD デジタル 教科書体 NP" w:eastAsia="UD デジタル 教科書体 NP" w:hint="eastAsia"/>
          <w:sz w:val="22"/>
        </w:rPr>
        <w:t>大腿骨頸部骨折の治療・リハビリテーションの流れについて</w:t>
      </w:r>
    </w:p>
    <w:p w14:paraId="79BA6F36" w14:textId="77777777" w:rsidR="00F36176" w:rsidRPr="00467DCD" w:rsidRDefault="00F36176" w:rsidP="00F36176">
      <w:pPr>
        <w:rPr>
          <w:rFonts w:ascii="UD デジタル 教科書体 NP" w:eastAsia="UD デジタル 教科書体 NP"/>
          <w:sz w:val="22"/>
        </w:rPr>
      </w:pPr>
    </w:p>
    <w:p w14:paraId="64192260" w14:textId="77777777" w:rsidR="00F36176" w:rsidRPr="00467DCD" w:rsidRDefault="00F36176" w:rsidP="00F36176">
      <w:pPr>
        <w:rPr>
          <w:rFonts w:ascii="UD デジタル 教科書体 NP" w:eastAsia="UD デジタル 教科書体 NP"/>
          <w:sz w:val="22"/>
        </w:rPr>
      </w:pPr>
    </w:p>
    <w:p w14:paraId="4C828D7C" w14:textId="77777777" w:rsidR="00F36176" w:rsidRDefault="00F36176" w:rsidP="00F36176">
      <w:pPr>
        <w:rPr>
          <w:rFonts w:ascii="UD デジタル 教科書体 NP" w:eastAsia="UD デジタル 教科書体 NP"/>
          <w:sz w:val="22"/>
        </w:rPr>
      </w:pPr>
    </w:p>
    <w:p w14:paraId="37899A4A" w14:textId="77777777" w:rsidR="00467DCD" w:rsidRPr="00467DCD" w:rsidRDefault="00467DCD" w:rsidP="00F36176">
      <w:pPr>
        <w:rPr>
          <w:rFonts w:ascii="UD デジタル 教科書体 NP" w:eastAsia="UD デジタル 教科書体 NP"/>
          <w:sz w:val="22"/>
        </w:rPr>
      </w:pPr>
    </w:p>
    <w:p w14:paraId="08C76C9D" w14:textId="77777777" w:rsidR="00F36176" w:rsidRPr="00467DCD" w:rsidRDefault="00F36176" w:rsidP="00F36176">
      <w:pPr>
        <w:rPr>
          <w:rFonts w:ascii="UD デジタル 教科書体 NP" w:eastAsia="UD デジタル 教科書体 NP"/>
          <w:sz w:val="22"/>
        </w:rPr>
      </w:pPr>
    </w:p>
    <w:p w14:paraId="460092BA" w14:textId="77777777" w:rsidR="00F36176" w:rsidRPr="00467DCD" w:rsidRDefault="00F36176" w:rsidP="00F36176">
      <w:pPr>
        <w:rPr>
          <w:rFonts w:ascii="UD デジタル 教科書体 NP" w:eastAsia="UD デジタル 教科書体 NP"/>
          <w:sz w:val="22"/>
        </w:rPr>
      </w:pPr>
    </w:p>
    <w:p w14:paraId="524A3F75" w14:textId="3530342A"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第２節「大腿骨頸部骨折のある方のケアマネジメント」について</w:t>
      </w:r>
    </w:p>
    <w:p w14:paraId="2448C8E5" w14:textId="49A373A1"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ミニワーク②(グループワーク10分＋チャット入力5分)　　　</w:t>
      </w:r>
    </w:p>
    <w:p w14:paraId="073EC22B" w14:textId="77777777" w:rsidR="00F36176" w:rsidRPr="00F36176"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①大腿骨頸部骨折の療養上の留意点・倫理的な対応及び、起こりやすい課題のポイント</w:t>
      </w:r>
    </w:p>
    <w:p w14:paraId="0DABACBD" w14:textId="77777777" w:rsidR="00F36176" w:rsidRPr="00F36176"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 xml:space="preserve">　　について </w:t>
      </w:r>
    </w:p>
    <w:p w14:paraId="0E0E7C38" w14:textId="77777777" w:rsidR="00F36176" w:rsidRPr="00467DCD" w:rsidRDefault="00F36176" w:rsidP="00F36176">
      <w:pPr>
        <w:rPr>
          <w:rFonts w:ascii="UD デジタル 教科書体 NP" w:eastAsia="UD デジタル 教科書体 NP"/>
          <w:sz w:val="22"/>
        </w:rPr>
      </w:pPr>
    </w:p>
    <w:p w14:paraId="6973CCD7" w14:textId="77777777" w:rsidR="00F36176" w:rsidRPr="00467DCD" w:rsidRDefault="00F36176" w:rsidP="00F36176">
      <w:pPr>
        <w:rPr>
          <w:rFonts w:ascii="UD デジタル 教科書体 NP" w:eastAsia="UD デジタル 教科書体 NP"/>
          <w:sz w:val="22"/>
        </w:rPr>
      </w:pPr>
    </w:p>
    <w:p w14:paraId="299A6335" w14:textId="77777777" w:rsidR="00F36176" w:rsidRPr="00467DCD" w:rsidRDefault="00F36176" w:rsidP="00F36176">
      <w:pPr>
        <w:rPr>
          <w:rFonts w:ascii="UD デジタル 教科書体 NP" w:eastAsia="UD デジタル 教科書体 NP"/>
          <w:sz w:val="22"/>
        </w:rPr>
      </w:pPr>
    </w:p>
    <w:p w14:paraId="0762C32D" w14:textId="77777777" w:rsidR="00F36176" w:rsidRPr="00467DCD" w:rsidRDefault="00F36176" w:rsidP="00F36176">
      <w:pPr>
        <w:rPr>
          <w:rFonts w:ascii="UD デジタル 教科書体 NP" w:eastAsia="UD デジタル 教科書体 NP"/>
          <w:sz w:val="22"/>
        </w:rPr>
      </w:pPr>
    </w:p>
    <w:p w14:paraId="04F535D0" w14:textId="77777777" w:rsidR="00F36176" w:rsidRPr="00F36176" w:rsidRDefault="00F36176" w:rsidP="00F36176">
      <w:pPr>
        <w:rPr>
          <w:rFonts w:ascii="UD デジタル 教科書体 NP" w:eastAsia="UD デジタル 教科書体 NP"/>
          <w:sz w:val="22"/>
        </w:rPr>
      </w:pPr>
    </w:p>
    <w:p w14:paraId="1396523B" w14:textId="32F0A87D" w:rsidR="00F36176" w:rsidRPr="00F2765C" w:rsidRDefault="00F36176" w:rsidP="00F2765C">
      <w:pPr>
        <w:pStyle w:val="a9"/>
        <w:numPr>
          <w:ilvl w:val="0"/>
          <w:numId w:val="6"/>
        </w:numPr>
        <w:rPr>
          <w:rFonts w:ascii="UD デジタル 教科書体 NP" w:eastAsia="UD デジタル 教科書体 NP"/>
          <w:sz w:val="22"/>
        </w:rPr>
      </w:pPr>
      <w:r w:rsidRPr="00F2765C">
        <w:rPr>
          <w:rFonts w:ascii="UD デジタル 教科書体 NP" w:eastAsia="UD デジタル 教科書体 NP" w:hint="eastAsia"/>
          <w:sz w:val="22"/>
        </w:rPr>
        <w:lastRenderedPageBreak/>
        <w:t>大腿骨頸部骨折のある方のケアマネジメントにおける介護支援専門員の役割について</w:t>
      </w:r>
    </w:p>
    <w:p w14:paraId="450CA987" w14:textId="77777777" w:rsidR="00F36176" w:rsidRPr="00467DCD" w:rsidRDefault="00F36176" w:rsidP="00F36176">
      <w:pPr>
        <w:rPr>
          <w:rFonts w:ascii="UD デジタル 教科書体 NP" w:eastAsia="UD デジタル 教科書体 NP"/>
          <w:sz w:val="22"/>
        </w:rPr>
      </w:pPr>
    </w:p>
    <w:p w14:paraId="082B0A65" w14:textId="77777777" w:rsidR="00F36176" w:rsidRDefault="00F36176" w:rsidP="00F36176">
      <w:pPr>
        <w:rPr>
          <w:rFonts w:ascii="UD デジタル 教科書体 NP" w:eastAsia="UD デジタル 教科書体 NP"/>
          <w:sz w:val="22"/>
        </w:rPr>
      </w:pPr>
    </w:p>
    <w:p w14:paraId="77423AAA" w14:textId="77777777" w:rsidR="00467DCD" w:rsidRDefault="00467DCD" w:rsidP="00F36176">
      <w:pPr>
        <w:rPr>
          <w:rFonts w:ascii="UD デジタル 教科書体 NP" w:eastAsia="UD デジタル 教科書体 NP"/>
          <w:sz w:val="22"/>
        </w:rPr>
      </w:pPr>
    </w:p>
    <w:p w14:paraId="7D7FDC43" w14:textId="77777777" w:rsidR="00467DCD" w:rsidRDefault="00467DCD" w:rsidP="00F36176">
      <w:pPr>
        <w:rPr>
          <w:rFonts w:ascii="UD デジタル 教科書体 NP" w:eastAsia="UD デジタル 教科書体 NP"/>
          <w:sz w:val="22"/>
        </w:rPr>
      </w:pPr>
    </w:p>
    <w:p w14:paraId="72C8CD46" w14:textId="77777777" w:rsidR="00467DCD" w:rsidRPr="00467DCD" w:rsidRDefault="00467DCD" w:rsidP="00F36176">
      <w:pPr>
        <w:rPr>
          <w:rFonts w:ascii="UD デジタル 教科書体 NP" w:eastAsia="UD デジタル 教科書体 NP"/>
          <w:sz w:val="22"/>
        </w:rPr>
      </w:pPr>
    </w:p>
    <w:p w14:paraId="0FCABF9E" w14:textId="77777777" w:rsidR="00F36176" w:rsidRPr="00467DCD" w:rsidRDefault="00F36176" w:rsidP="00F36176">
      <w:pPr>
        <w:rPr>
          <w:rFonts w:ascii="UD デジタル 教科書体 NP" w:eastAsia="UD デジタル 教科書体 NP"/>
          <w:sz w:val="22"/>
        </w:rPr>
      </w:pPr>
    </w:p>
    <w:p w14:paraId="4DAEA623" w14:textId="77777777"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第３節「大腿骨頸部骨折のある方のケアにおいて想定される支援内容とその必要性等の理解」について</w:t>
      </w:r>
    </w:p>
    <w:p w14:paraId="3C8E1661" w14:textId="462C2BB4"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ミニワーク③(グループワーク10分＋チャット入力5分)　　</w:t>
      </w:r>
    </w:p>
    <w:p w14:paraId="46D1535C" w14:textId="78D56575" w:rsidR="00F36176" w:rsidRPr="00F36176"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①</w:t>
      </w:r>
      <w:r w:rsidRPr="00F36176">
        <w:rPr>
          <w:rFonts w:ascii="UD デジタル 教科書体 NP" w:eastAsia="UD デジタル 教科書体 NP" w:hint="eastAsia"/>
          <w:sz w:val="22"/>
        </w:rPr>
        <w:t>適切なケアマネジメント手法の大腿骨頸部骨折の関係と期別の構成について（Ⅰ期とⅡ期）</w:t>
      </w:r>
    </w:p>
    <w:p w14:paraId="6777BC2C" w14:textId="77777777" w:rsidR="00F36176" w:rsidRPr="00F36176" w:rsidRDefault="00F36176" w:rsidP="00F36176">
      <w:pPr>
        <w:rPr>
          <w:rFonts w:ascii="UD デジタル 教科書体 NP" w:eastAsia="UD デジタル 教科書体 NP"/>
          <w:sz w:val="22"/>
        </w:rPr>
      </w:pPr>
    </w:p>
    <w:p w14:paraId="777AD652" w14:textId="77777777" w:rsidR="00F36176" w:rsidRPr="00F36176" w:rsidRDefault="00F36176" w:rsidP="00F36176">
      <w:pPr>
        <w:rPr>
          <w:rFonts w:ascii="UD デジタル 教科書体 NP" w:eastAsia="UD デジタル 教科書体 NP"/>
          <w:sz w:val="22"/>
        </w:rPr>
      </w:pPr>
    </w:p>
    <w:p w14:paraId="3E7D0F09" w14:textId="77777777" w:rsidR="00F36176" w:rsidRPr="00467DCD" w:rsidRDefault="00F36176" w:rsidP="00F36176">
      <w:pPr>
        <w:rPr>
          <w:rFonts w:ascii="UD デジタル 教科書体 NP" w:eastAsia="UD デジタル 教科書体 NP"/>
          <w:sz w:val="22"/>
        </w:rPr>
      </w:pPr>
    </w:p>
    <w:p w14:paraId="438CA680" w14:textId="77777777" w:rsidR="00F36176" w:rsidRDefault="00F36176" w:rsidP="00F36176">
      <w:pPr>
        <w:rPr>
          <w:rFonts w:ascii="UD デジタル 教科書体 NP" w:eastAsia="UD デジタル 教科書体 NP"/>
          <w:sz w:val="22"/>
        </w:rPr>
      </w:pPr>
    </w:p>
    <w:p w14:paraId="4118185B" w14:textId="77777777" w:rsidR="00467DCD" w:rsidRPr="00467DCD" w:rsidRDefault="00467DCD" w:rsidP="00F36176">
      <w:pPr>
        <w:rPr>
          <w:rFonts w:ascii="UD デジタル 教科書体 NP" w:eastAsia="UD デジタル 教科書体 NP"/>
          <w:sz w:val="22"/>
        </w:rPr>
      </w:pPr>
    </w:p>
    <w:p w14:paraId="71E32E06" w14:textId="77777777" w:rsidR="00F36176" w:rsidRPr="00F36176" w:rsidRDefault="00F36176" w:rsidP="00F36176">
      <w:pPr>
        <w:rPr>
          <w:rFonts w:ascii="UD デジタル 教科書体 NP" w:eastAsia="UD デジタル 教科書体 NP"/>
          <w:sz w:val="22"/>
        </w:rPr>
      </w:pPr>
    </w:p>
    <w:p w14:paraId="305839A1" w14:textId="47C433FF"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②想定される支援内容、アセスメント項目の理解について</w:t>
      </w:r>
    </w:p>
    <w:p w14:paraId="06082726" w14:textId="77777777" w:rsidR="00F36176" w:rsidRPr="00467DCD" w:rsidRDefault="00F36176" w:rsidP="00F36176">
      <w:pPr>
        <w:rPr>
          <w:rFonts w:ascii="UD デジタル 教科書体 NP" w:eastAsia="UD デジタル 教科書体 NP"/>
          <w:sz w:val="22"/>
        </w:rPr>
      </w:pPr>
    </w:p>
    <w:p w14:paraId="12CB0334" w14:textId="77777777" w:rsidR="00F36176" w:rsidRPr="00467DCD" w:rsidRDefault="00F36176" w:rsidP="00F36176">
      <w:pPr>
        <w:rPr>
          <w:rFonts w:ascii="UD デジタル 教科書体 NP" w:eastAsia="UD デジタル 教科書体 NP"/>
          <w:sz w:val="22"/>
        </w:rPr>
      </w:pPr>
    </w:p>
    <w:p w14:paraId="50297BB7" w14:textId="77777777" w:rsidR="00F36176" w:rsidRPr="00467DCD" w:rsidRDefault="00F36176" w:rsidP="00F36176">
      <w:pPr>
        <w:rPr>
          <w:rFonts w:ascii="UD デジタル 教科書体 NP" w:eastAsia="UD デジタル 教科書体 NP"/>
          <w:sz w:val="22"/>
        </w:rPr>
      </w:pPr>
    </w:p>
    <w:p w14:paraId="6B44BF39" w14:textId="77777777" w:rsidR="00F36176" w:rsidRDefault="00F36176" w:rsidP="00F36176">
      <w:pPr>
        <w:rPr>
          <w:rFonts w:ascii="UD デジタル 教科書体 NP" w:eastAsia="UD デジタル 教科書体 NP"/>
          <w:sz w:val="22"/>
        </w:rPr>
      </w:pPr>
    </w:p>
    <w:p w14:paraId="2E665DE9" w14:textId="77777777" w:rsidR="00467DCD" w:rsidRPr="00467DCD" w:rsidRDefault="00467DCD" w:rsidP="00F36176">
      <w:pPr>
        <w:rPr>
          <w:rFonts w:ascii="UD デジタル 教科書体 NP" w:eastAsia="UD デジタル 教科書体 NP"/>
          <w:sz w:val="22"/>
        </w:rPr>
      </w:pPr>
    </w:p>
    <w:p w14:paraId="4BCC3670" w14:textId="77777777" w:rsidR="00F36176" w:rsidRPr="00467DCD" w:rsidRDefault="00F36176" w:rsidP="00F36176">
      <w:pPr>
        <w:rPr>
          <w:rFonts w:ascii="UD デジタル 教科書体 NP" w:eastAsia="UD デジタル 教科書体 NP"/>
          <w:sz w:val="22"/>
        </w:rPr>
      </w:pPr>
    </w:p>
    <w:p w14:paraId="6E7B31D0" w14:textId="6C4F2E27"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第４節「大腿骨頸部骨折のある方のケアマネジメントにおける多職種協働（チームアプローチ）の留意点」について</w:t>
      </w:r>
    </w:p>
    <w:p w14:paraId="5DD13251" w14:textId="6BC86D83"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ミニワーク④</w:t>
      </w:r>
      <w:r w:rsidR="00467DCD" w:rsidRPr="00467DCD">
        <w:rPr>
          <w:rFonts w:ascii="UD デジタル 教科書体 NP" w:eastAsia="UD デジタル 教科書体 NP" w:hint="eastAsia"/>
          <w:sz w:val="22"/>
        </w:rPr>
        <w:t xml:space="preserve">(グループワーク10分＋チャット入力5分)　</w:t>
      </w:r>
      <w:r w:rsidRPr="00467DCD">
        <w:rPr>
          <w:rFonts w:ascii="UD デジタル 教科書体 NP" w:eastAsia="UD デジタル 教科書体 NP" w:hint="eastAsia"/>
          <w:sz w:val="22"/>
        </w:rPr>
        <w:t xml:space="preserve">　　　</w:t>
      </w:r>
    </w:p>
    <w:p w14:paraId="04FBD715" w14:textId="22B07FB9" w:rsidR="00F36176" w:rsidRPr="00467DCD" w:rsidRDefault="00F36176" w:rsidP="00F36176">
      <w:pPr>
        <w:rPr>
          <w:rFonts w:ascii="UD デジタル 教科書体 NP" w:eastAsia="UD デジタル 教科書体 NP"/>
          <w:sz w:val="22"/>
        </w:rPr>
      </w:pPr>
      <w:r w:rsidRPr="00467DCD">
        <w:rPr>
          <w:rFonts w:ascii="Segoe UI Symbol" w:eastAsia="UD デジタル 教科書体 NP" w:hAnsi="Segoe UI Symbol" w:cs="Segoe UI Symbol"/>
          <w:sz w:val="22"/>
        </w:rPr>
        <w:t>✓</w:t>
      </w:r>
      <w:r w:rsidRPr="00467DCD">
        <w:rPr>
          <w:rFonts w:ascii="UD デジタル 教科書体 NP" w:eastAsia="UD デジタル 教科書体 NP" w:hint="eastAsia"/>
          <w:sz w:val="22"/>
        </w:rPr>
        <w:t xml:space="preserve">大腿骨頸部骨折のある方のケアマネジメントにおける多職種協働（チームアプローチ）　　の留意点について　　　　　　　　　　　　</w:t>
      </w:r>
    </w:p>
    <w:p w14:paraId="201BB205" w14:textId="77777777" w:rsidR="00F36176" w:rsidRPr="00467DCD" w:rsidRDefault="00F36176" w:rsidP="00F36176">
      <w:pPr>
        <w:rPr>
          <w:rFonts w:ascii="UD デジタル 教科書体 NP" w:eastAsia="UD デジタル 教科書体 NP"/>
          <w:sz w:val="22"/>
        </w:rPr>
      </w:pPr>
    </w:p>
    <w:p w14:paraId="4512544A" w14:textId="77777777" w:rsidR="00F36176" w:rsidRPr="00467DCD" w:rsidRDefault="00F36176" w:rsidP="00F36176">
      <w:pPr>
        <w:rPr>
          <w:rFonts w:ascii="UD デジタル 教科書体 NP" w:eastAsia="UD デジタル 教科書体 NP"/>
          <w:sz w:val="22"/>
        </w:rPr>
      </w:pPr>
    </w:p>
    <w:p w14:paraId="6E41E1A1" w14:textId="77777777" w:rsidR="00F36176" w:rsidRPr="00467DCD" w:rsidRDefault="00F36176" w:rsidP="00F36176">
      <w:pPr>
        <w:rPr>
          <w:rFonts w:ascii="UD デジタル 教科書体 NP" w:eastAsia="UD デジタル 教科書体 NP"/>
          <w:sz w:val="22"/>
        </w:rPr>
      </w:pPr>
    </w:p>
    <w:p w14:paraId="0BBC7DC3" w14:textId="77777777" w:rsidR="00F36176" w:rsidRPr="00467DCD" w:rsidRDefault="00F36176" w:rsidP="00F36176">
      <w:pPr>
        <w:rPr>
          <w:rFonts w:ascii="UD デジタル 教科書体 NP" w:eastAsia="UD デジタル 教科書体 NP"/>
          <w:sz w:val="22"/>
        </w:rPr>
      </w:pPr>
    </w:p>
    <w:p w14:paraId="7D53E590" w14:textId="77777777" w:rsidR="00F36176" w:rsidRPr="00467DCD" w:rsidRDefault="00F36176" w:rsidP="00F36176">
      <w:pPr>
        <w:rPr>
          <w:rFonts w:ascii="UD デジタル 教科書体 NP" w:eastAsia="UD デジタル 教科書体 NP"/>
          <w:sz w:val="22"/>
        </w:rPr>
      </w:pPr>
    </w:p>
    <w:p w14:paraId="6404BA1D" w14:textId="39D223EF"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lastRenderedPageBreak/>
        <w:t>事例演習　グループワーク</w:t>
      </w:r>
      <w:r w:rsidR="002A3C04">
        <w:rPr>
          <w:rFonts w:ascii="UD デジタル 教科書体 NP" w:eastAsia="UD デジタル 教科書体 NP" w:hint="eastAsia"/>
          <w:sz w:val="22"/>
        </w:rPr>
        <w:t>40分</w:t>
      </w:r>
      <w:r w:rsidRPr="00467DCD">
        <w:rPr>
          <w:rFonts w:ascii="UD デジタル 教科書体 NP" w:eastAsia="UD デジタル 教科書体 NP" w:hint="eastAsia"/>
          <w:sz w:val="22"/>
        </w:rPr>
        <w:t>(チャット入力＋</w:t>
      </w:r>
      <w:r w:rsidR="006F7817">
        <w:rPr>
          <w:rFonts w:ascii="UD デジタル 教科書体 NP" w:eastAsia="UD デジタル 教科書体 NP" w:hint="eastAsia"/>
          <w:sz w:val="22"/>
        </w:rPr>
        <w:t>数グループから</w:t>
      </w:r>
      <w:r w:rsidRPr="00467DCD">
        <w:rPr>
          <w:rFonts w:ascii="UD デジタル 教科書体 NP" w:eastAsia="UD デジタル 教科書体 NP" w:hint="eastAsia"/>
          <w:sz w:val="22"/>
        </w:rPr>
        <w:t>発表</w:t>
      </w:r>
      <w:r w:rsidR="006F7817">
        <w:rPr>
          <w:rFonts w:ascii="UD デジタル 教科書体 NP" w:eastAsia="UD デジタル 教科書体 NP" w:hint="eastAsia"/>
          <w:sz w:val="22"/>
        </w:rPr>
        <w:t>＝15分くらい</w:t>
      </w:r>
      <w:r w:rsidRPr="00467DCD">
        <w:rPr>
          <w:rFonts w:ascii="UD デジタル 教科書体 NP" w:eastAsia="UD デジタル 教科書体 NP" w:hint="eastAsia"/>
          <w:sz w:val="22"/>
        </w:rPr>
        <w:t>)</w:t>
      </w:r>
    </w:p>
    <w:p w14:paraId="13C3C755" w14:textId="77777777" w:rsidR="00F36176" w:rsidRPr="00F36176"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◆グループ内で事例の概要を再確認、事例についてグループ内で共有する。</w:t>
      </w:r>
    </w:p>
    <w:p w14:paraId="58C2D428" w14:textId="77777777" w:rsidR="00F36176" w:rsidRPr="00F36176"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①支援経過、基本情報に関する項目、その他情報から導き出される、</w:t>
      </w:r>
    </w:p>
    <w:p w14:paraId="4551D8EC" w14:textId="77777777" w:rsidR="00F36176" w:rsidRPr="00F36176"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 xml:space="preserve">　　本人の「望む暮らし」について話し合う。</w:t>
      </w:r>
    </w:p>
    <w:p w14:paraId="1C1064ED" w14:textId="794E2969" w:rsidR="00F36176" w:rsidRPr="00467DCD"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②大腿骨頸部骨折のケアマネジメントを行ううえで、生活の場面においてどのような状況</w:t>
      </w:r>
      <w:r w:rsidRPr="00467DCD">
        <w:rPr>
          <w:rFonts w:ascii="UD デジタル 教科書体 NP" w:eastAsia="UD デジタル 教科書体 NP" w:hint="eastAsia"/>
          <w:sz w:val="22"/>
        </w:rPr>
        <w:t>把握をおこなえばよいか、把握が必要な根拠も含め話し合ってみましょう。</w:t>
      </w:r>
    </w:p>
    <w:p w14:paraId="61EAFEED" w14:textId="77777777" w:rsidR="00F36176" w:rsidRPr="00467DCD" w:rsidRDefault="00F36176" w:rsidP="00F36176">
      <w:pPr>
        <w:rPr>
          <w:rFonts w:ascii="UD デジタル 教科書体 NP" w:eastAsia="UD デジタル 教科書体 NP"/>
          <w:sz w:val="22"/>
        </w:rPr>
      </w:pPr>
    </w:p>
    <w:sectPr w:rsidR="00F36176" w:rsidRPr="00467D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1C"/>
    <w:multiLevelType w:val="hybridMultilevel"/>
    <w:tmpl w:val="F67EEC02"/>
    <w:lvl w:ilvl="0" w:tplc="A43AB6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EF04D6"/>
    <w:multiLevelType w:val="hybridMultilevel"/>
    <w:tmpl w:val="645A46D6"/>
    <w:lvl w:ilvl="0" w:tplc="D6E0D8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8354D3"/>
    <w:multiLevelType w:val="hybridMultilevel"/>
    <w:tmpl w:val="1A2A1C3C"/>
    <w:lvl w:ilvl="0" w:tplc="B226D7B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132B47"/>
    <w:multiLevelType w:val="hybridMultilevel"/>
    <w:tmpl w:val="B84E3978"/>
    <w:lvl w:ilvl="0" w:tplc="6C3EE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877AE3"/>
    <w:multiLevelType w:val="hybridMultilevel"/>
    <w:tmpl w:val="A984A9AC"/>
    <w:lvl w:ilvl="0" w:tplc="35B84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8151424"/>
    <w:multiLevelType w:val="hybridMultilevel"/>
    <w:tmpl w:val="4EC8B53E"/>
    <w:lvl w:ilvl="0" w:tplc="84E6DB9A">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64386746">
    <w:abstractNumId w:val="1"/>
  </w:num>
  <w:num w:numId="2" w16cid:durableId="801391068">
    <w:abstractNumId w:val="2"/>
  </w:num>
  <w:num w:numId="3" w16cid:durableId="831217441">
    <w:abstractNumId w:val="0"/>
  </w:num>
  <w:num w:numId="4" w16cid:durableId="437988031">
    <w:abstractNumId w:val="4"/>
  </w:num>
  <w:num w:numId="5" w16cid:durableId="1561355975">
    <w:abstractNumId w:val="3"/>
  </w:num>
  <w:num w:numId="6" w16cid:durableId="2119980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76"/>
    <w:rsid w:val="00231FEA"/>
    <w:rsid w:val="002A3C04"/>
    <w:rsid w:val="00341101"/>
    <w:rsid w:val="003B6FE9"/>
    <w:rsid w:val="00467DCD"/>
    <w:rsid w:val="005D10E3"/>
    <w:rsid w:val="006E664A"/>
    <w:rsid w:val="006F7817"/>
    <w:rsid w:val="009F1510"/>
    <w:rsid w:val="00AC2393"/>
    <w:rsid w:val="00AD3452"/>
    <w:rsid w:val="00F2765C"/>
    <w:rsid w:val="00F3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E6DB51"/>
  <w15:chartTrackingRefBased/>
  <w15:docId w15:val="{607A8B7D-7B5E-4454-BF7A-83CD995C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61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61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61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61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61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61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61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61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61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61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61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61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61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61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61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61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61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61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61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6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1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6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176"/>
    <w:pPr>
      <w:spacing w:before="160" w:after="160"/>
      <w:jc w:val="center"/>
    </w:pPr>
    <w:rPr>
      <w:i/>
      <w:iCs/>
      <w:color w:val="404040" w:themeColor="text1" w:themeTint="BF"/>
    </w:rPr>
  </w:style>
  <w:style w:type="character" w:customStyle="1" w:styleId="a8">
    <w:name w:val="引用文 (文字)"/>
    <w:basedOn w:val="a0"/>
    <w:link w:val="a7"/>
    <w:uiPriority w:val="29"/>
    <w:rsid w:val="00F36176"/>
    <w:rPr>
      <w:i/>
      <w:iCs/>
      <w:color w:val="404040" w:themeColor="text1" w:themeTint="BF"/>
    </w:rPr>
  </w:style>
  <w:style w:type="paragraph" w:styleId="a9">
    <w:name w:val="List Paragraph"/>
    <w:basedOn w:val="a"/>
    <w:uiPriority w:val="34"/>
    <w:qFormat/>
    <w:rsid w:val="00F36176"/>
    <w:pPr>
      <w:ind w:left="720"/>
      <w:contextualSpacing/>
    </w:pPr>
  </w:style>
  <w:style w:type="character" w:styleId="21">
    <w:name w:val="Intense Emphasis"/>
    <w:basedOn w:val="a0"/>
    <w:uiPriority w:val="21"/>
    <w:qFormat/>
    <w:rsid w:val="00F36176"/>
    <w:rPr>
      <w:i/>
      <w:iCs/>
      <w:color w:val="0F4761" w:themeColor="accent1" w:themeShade="BF"/>
    </w:rPr>
  </w:style>
  <w:style w:type="paragraph" w:styleId="22">
    <w:name w:val="Intense Quote"/>
    <w:basedOn w:val="a"/>
    <w:next w:val="a"/>
    <w:link w:val="23"/>
    <w:uiPriority w:val="30"/>
    <w:qFormat/>
    <w:rsid w:val="00F36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6176"/>
    <w:rPr>
      <w:i/>
      <w:iCs/>
      <w:color w:val="0F4761" w:themeColor="accent1" w:themeShade="BF"/>
    </w:rPr>
  </w:style>
  <w:style w:type="character" w:styleId="24">
    <w:name w:val="Intense Reference"/>
    <w:basedOn w:val="a0"/>
    <w:uiPriority w:val="32"/>
    <w:qFormat/>
    <w:rsid w:val="00F36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菖子 佐藤</dc:creator>
  <cp:keywords/>
  <dc:description/>
  <cp:lastModifiedBy>菖子 佐藤</cp:lastModifiedBy>
  <cp:revision>5</cp:revision>
  <dcterms:created xsi:type="dcterms:W3CDTF">2025-02-27T12:19:00Z</dcterms:created>
  <dcterms:modified xsi:type="dcterms:W3CDTF">2026-02-26T00:42:00Z</dcterms:modified>
</cp:coreProperties>
</file>